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shd w:val="clear" w:color="auto" w:fill="auto"/>
        <w:spacing w:lineRule="exact" w:line="210"/>
        <w:ind w:left="20" w:hanging="0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Style22"/>
        <w:shd w:val="clear" w:color="auto" w:fill="auto"/>
        <w:spacing w:lineRule="exact" w:line="210"/>
        <w:ind w:left="2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hd w:val="clear" w:color="auto" w:fill="auto"/>
        <w:spacing w:lineRule="exact" w:line="210"/>
        <w:ind w:left="2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hd w:val="clear" w:color="auto" w:fill="auto"/>
        <w:spacing w:lineRule="exact" w:line="210"/>
        <w:ind w:left="20" w:hanging="0"/>
        <w:jc w:val="center"/>
        <w:rPr>
          <w:sz w:val="28"/>
          <w:szCs w:val="28"/>
        </w:rPr>
      </w:pPr>
      <w:r>
        <w:rPr>
          <w:sz w:val="28"/>
          <w:szCs w:val="28"/>
        </w:rPr>
        <w:t>КГБПОУ «Бийский медицинский колледж»</w:t>
      </w:r>
    </w:p>
    <w:p>
      <w:pPr>
        <w:pStyle w:val="22"/>
        <w:shd w:val="clear" w:color="auto" w:fill="auto"/>
        <w:rPr/>
      </w:pPr>
      <w:r>
        <w:rPr/>
      </w:r>
    </w:p>
    <w:p>
      <w:pPr>
        <w:pStyle w:val="22"/>
        <w:shd w:val="clear" w:color="auto" w:fill="auto"/>
        <w:rPr/>
      </w:pPr>
      <w:r>
        <w:rPr/>
      </w:r>
    </w:p>
    <w:p>
      <w:pPr>
        <w:pStyle w:val="22"/>
        <w:shd w:val="clear" w:color="auto" w:fill="auto"/>
        <w:rPr/>
      </w:pPr>
      <w:r>
        <w:rPr/>
      </w:r>
    </w:p>
    <w:p>
      <w:pPr>
        <w:pStyle w:val="22"/>
        <w:shd w:val="clear" w:color="auto" w:fill="auto"/>
        <w:rPr/>
      </w:pPr>
      <w:r>
        <w:rPr/>
      </w:r>
    </w:p>
    <w:p>
      <w:pPr>
        <w:pStyle w:val="22"/>
        <w:shd w:val="clear" w:color="auto" w:fill="auto"/>
        <w:rPr/>
      </w:pPr>
      <w:r>
        <w:rPr/>
      </w:r>
    </w:p>
    <w:p>
      <w:pPr>
        <w:pStyle w:val="22"/>
        <w:shd w:val="clear" w:color="auto" w:fill="auto"/>
        <w:rPr/>
      </w:pPr>
      <w:r>
        <w:rPr/>
      </w:r>
    </w:p>
    <w:p>
      <w:pPr>
        <w:pStyle w:val="22"/>
        <w:shd w:val="clear" w:color="auto" w:fill="auto"/>
        <w:rPr/>
      </w:pPr>
      <w:r>
        <w:rPr/>
      </w:r>
    </w:p>
    <w:p>
      <w:pPr>
        <w:pStyle w:val="22"/>
        <w:shd w:val="clear" w:color="auto" w:fill="auto"/>
        <w:rPr/>
      </w:pPr>
      <w:r>
        <w:rPr/>
      </w:r>
    </w:p>
    <w:p>
      <w:pPr>
        <w:pStyle w:val="22"/>
        <w:shd w:val="clear" w:color="auto" w:fill="auto"/>
        <w:rPr/>
      </w:pPr>
      <w:r>
        <w:rPr/>
      </w:r>
    </w:p>
    <w:p>
      <w:pPr>
        <w:pStyle w:val="22"/>
        <w:shd w:val="clear" w:color="auto" w:fill="auto"/>
        <w:rPr/>
      </w:pPr>
      <w:r>
        <w:rPr/>
      </w:r>
    </w:p>
    <w:p>
      <w:pPr>
        <w:pStyle w:val="22"/>
        <w:shd w:val="clear" w:color="auto" w:fill="auto"/>
        <w:rPr/>
      </w:pPr>
      <w:r>
        <w:rPr/>
        <w:t xml:space="preserve">ДНЕВНИК </w:t>
      </w:r>
    </w:p>
    <w:p>
      <w:pPr>
        <w:pStyle w:val="22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22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Производственной практики</w:t>
      </w:r>
    </w:p>
    <w:p>
      <w:pPr>
        <w:pStyle w:val="31"/>
        <w:shd w:val="clear" w:color="auto" w:fill="auto"/>
        <w:spacing w:lineRule="exact" w:line="80" w:before="0" w:after="233"/>
        <w:ind w:left="8100" w:hanging="0"/>
        <w:rPr/>
      </w:pPr>
      <w:r>
        <w:rPr/>
        <w:t>|</w:t>
      </w:r>
    </w:p>
    <w:p>
      <w:pPr>
        <w:pStyle w:val="22"/>
        <w:shd w:val="clear" w:color="auto" w:fill="auto"/>
        <w:spacing w:lineRule="exact" w:line="274"/>
        <w:ind w:right="920" w:hanging="0"/>
        <w:jc w:val="left"/>
        <w:rPr/>
      </w:pPr>
      <w:r>
        <w:rPr/>
      </w:r>
    </w:p>
    <w:p>
      <w:pPr>
        <w:pStyle w:val="22"/>
        <w:shd w:val="clear" w:color="auto" w:fill="auto"/>
        <w:spacing w:lineRule="exact" w:line="274"/>
        <w:ind w:right="920" w:hanging="0"/>
        <w:jc w:val="left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ПМ 03. Проведение мероприятий по профилактике неинфекционных и инфекционных заболеваний, формированию здорового образа жизни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МДК 03.02. Сестринское дело в системе первичной медико-санитарной помощи </w:t>
      </w:r>
    </w:p>
    <w:p>
      <w:pPr>
        <w:pStyle w:val="22"/>
        <w:shd w:val="clear" w:color="auto" w:fill="auto"/>
        <w:spacing w:lineRule="exact" w:line="27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exact" w:line="27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exact" w:line="27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tabs>
          <w:tab w:val="clear" w:pos="708"/>
          <w:tab w:val="right" w:pos="6456" w:leader="underscore"/>
          <w:tab w:val="right" w:pos="7330" w:leader="none"/>
          <w:tab w:val="right" w:pos="8774" w:leader="none"/>
          <w:tab w:val="right" w:pos="9288" w:leader="none"/>
        </w:tabs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>Обучающегося (ейся) группы              по специальности</w:t>
        <w:tab/>
        <w:t>34.02.01</w:t>
        <w:tab/>
        <w:t>Сестринское</w:t>
        <w:tab/>
        <w:t>дело</w:t>
      </w:r>
    </w:p>
    <w:p>
      <w:pPr>
        <w:pStyle w:val="61"/>
        <w:shd w:val="clear" w:color="auto" w:fill="auto"/>
        <w:tabs>
          <w:tab w:val="clear" w:pos="708"/>
          <w:tab w:val="right" w:pos="6456" w:leader="underscore"/>
          <w:tab w:val="right" w:pos="7330" w:leader="none"/>
          <w:tab w:val="right" w:pos="8774" w:leader="none"/>
          <w:tab w:val="right" w:pos="9288" w:leader="none"/>
        </w:tabs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tabs>
          <w:tab w:val="clear" w:pos="708"/>
          <w:tab w:val="right" w:pos="6456" w:leader="underscore"/>
          <w:tab w:val="right" w:pos="7330" w:leader="none"/>
          <w:tab w:val="right" w:pos="8774" w:leader="none"/>
          <w:tab w:val="right" w:pos="9288" w:leader="none"/>
        </w:tabs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tabs>
          <w:tab w:val="clear" w:pos="708"/>
          <w:tab w:val="right" w:pos="6456" w:leader="underscore"/>
          <w:tab w:val="right" w:pos="7330" w:leader="none"/>
          <w:tab w:val="right" w:pos="8774" w:leader="none"/>
          <w:tab w:val="right" w:pos="9288" w:leader="none"/>
        </w:tabs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                                     (ФИО)</w:t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>Место прохождения практики (медицинская организация, отделение):</w:t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48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61"/>
        <w:shd w:val="clear" w:color="auto" w:fill="auto"/>
        <w:spacing w:lineRule="auto" w:line="48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1"/>
        <w:shd w:val="clear" w:color="auto" w:fill="auto"/>
        <w:spacing w:lineRule="exact" w:line="210" w:before="0" w:after="15"/>
        <w:rPr>
          <w:sz w:val="24"/>
          <w:szCs w:val="24"/>
        </w:rPr>
      </w:pPr>
      <w:r>
        <w:rPr>
          <w:sz w:val="24"/>
          <w:szCs w:val="24"/>
        </w:rPr>
        <w:t>Руководитель производственной практики:</w:t>
      </w:r>
    </w:p>
    <w:p>
      <w:pPr>
        <w:pStyle w:val="51"/>
        <w:shd w:val="clear" w:color="auto" w:fill="auto"/>
        <w:tabs>
          <w:tab w:val="clear" w:pos="708"/>
          <w:tab w:val="center" w:pos="6092" w:leader="none"/>
        </w:tabs>
        <w:spacing w:lineRule="exact" w:line="100" w:before="0" w:after="105"/>
        <w:ind w:left="48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подразделения: (Ф.И.О.полностью):_______________________________________________________</w:t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1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exact" w:line="293" w:before="0" w:after="0"/>
        <w:ind w:right="60" w:hanging="0"/>
        <w:jc w:val="left"/>
        <w:rPr>
          <w:rStyle w:val="0pt"/>
        </w:rPr>
      </w:pPr>
      <w:r>
        <w:rPr/>
      </w:r>
    </w:p>
    <w:p>
      <w:pPr>
        <w:pStyle w:val="61"/>
        <w:shd w:val="clear" w:color="auto" w:fill="auto"/>
        <w:spacing w:lineRule="exact" w:line="293" w:before="0" w:after="0"/>
        <w:ind w:left="100" w:right="60" w:firstLine="700"/>
        <w:jc w:val="left"/>
        <w:rPr>
          <w:rStyle w:val="0pt"/>
        </w:rPr>
      </w:pPr>
      <w:r>
        <w:rPr/>
      </w:r>
    </w:p>
    <w:p>
      <w:pPr>
        <w:pStyle w:val="61"/>
        <w:shd w:val="clear" w:color="auto" w:fill="auto"/>
        <w:spacing w:lineRule="exact" w:line="293" w:before="0" w:after="0"/>
        <w:ind w:left="100" w:right="60" w:firstLine="700"/>
        <w:jc w:val="center"/>
        <w:rPr>
          <w:rStyle w:val="0pt"/>
          <w:b w:val="false"/>
          <w:b w:val="false"/>
          <w:sz w:val="24"/>
          <w:szCs w:val="24"/>
        </w:rPr>
      </w:pPr>
      <w:r>
        <w:rPr>
          <w:rStyle w:val="0pt"/>
          <w:b w:val="false"/>
          <w:sz w:val="24"/>
          <w:szCs w:val="24"/>
        </w:rPr>
        <w:t>2023 г.</w:t>
      </w:r>
    </w:p>
    <w:p>
      <w:pPr>
        <w:pStyle w:val="61"/>
        <w:shd w:val="clear" w:color="auto" w:fill="auto"/>
        <w:spacing w:lineRule="exact" w:line="293" w:before="0" w:after="0"/>
        <w:ind w:right="60" w:hanging="0"/>
        <w:jc w:val="left"/>
        <w:rPr>
          <w:rStyle w:val="0pt"/>
          <w:lang w:val="en-US"/>
        </w:rPr>
      </w:pPr>
      <w:r>
        <w:rPr>
          <w:lang w:val="en-US"/>
        </w:rPr>
      </w:r>
    </w:p>
    <w:p>
      <w:pPr>
        <w:pStyle w:val="61"/>
        <w:shd w:val="clear" w:color="auto" w:fill="auto"/>
        <w:spacing w:lineRule="exact" w:line="293" w:before="0" w:after="0"/>
        <w:ind w:right="60" w:hanging="0"/>
        <w:jc w:val="left"/>
        <w:rPr>
          <w:rStyle w:val="0pt"/>
        </w:rPr>
      </w:pPr>
      <w:r>
        <w:rPr/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Дневник учебной практики</w:t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0254" w:type="dxa"/>
        <w:jc w:val="left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24"/>
        <w:gridCol w:w="1430"/>
        <w:gridCol w:w="1935"/>
        <w:gridCol w:w="4115"/>
        <w:gridCol w:w="1750"/>
      </w:tblGrid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Тема занятия</w:t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Объем выполненной работы</w:t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Оценка, подпись преподавателя</w:t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24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5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6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61"/>
        <w:shd w:val="clear" w:color="auto" w:fill="auto"/>
        <w:spacing w:lineRule="auto" w:line="240" w:before="0" w:after="0"/>
        <w:ind w:hanging="0"/>
        <w:jc w:val="left"/>
        <w:rPr>
          <w:rStyle w:val="0pt"/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left"/>
        <w:rPr>
          <w:rStyle w:val="0pt"/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left"/>
        <w:rPr>
          <w:rStyle w:val="0pt"/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rStyle w:val="0pt"/>
          <w:sz w:val="24"/>
          <w:szCs w:val="24"/>
        </w:rPr>
        <w:t xml:space="preserve">Цель производственной практики: </w:t>
      </w:r>
      <w:r>
        <w:rPr>
          <w:sz w:val="24"/>
          <w:szCs w:val="24"/>
        </w:rPr>
        <w:t>приобретение первоначального практического опыта работы по специальности и формирование у обучающихся профессиональных умений в части освоения одного из видов деятельности - проведение профилактических мероприятий.</w:t>
      </w:r>
    </w:p>
    <w:p>
      <w:pPr>
        <w:pStyle w:val="61"/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Задачи производственной практики: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 общих и профессиональных компетенций,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приобретение навыков проведения профилактической работы с пациентами в условиях первичной медико-санитарной помощи,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приобретение навыка консультирования населения по вопросам сохранения и укрепления здоровья, проведения вакцинопрофилактики,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знакомство с принципами и формами организации и проведения диспансеризации различных групп населения.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результате прохождения данной учебной практики студент должен сформировать и приобрести следующие практические умения, общие и профессиональные компетенции: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Style w:val="12"/>
        <w:tblW w:w="97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3"/>
        <w:gridCol w:w="8752"/>
      </w:tblGrid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Код</w:t>
            </w:r>
          </w:p>
        </w:tc>
        <w:tc>
          <w:tcPr>
            <w:tcW w:w="875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видов деятельности и профессиональных компетенций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ПК 3.1.</w:t>
            </w:r>
          </w:p>
        </w:tc>
        <w:tc>
          <w:tcPr>
            <w:tcW w:w="8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Консультировать население по вопросам профилактики заболеваний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ПК 3.2.</w:t>
            </w:r>
          </w:p>
        </w:tc>
        <w:tc>
          <w:tcPr>
            <w:tcW w:w="8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Пропагандировать здоровый образ жизни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Style w:val="12"/>
        <w:tblW w:w="97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53"/>
        <w:gridCol w:w="8185"/>
      </w:tblGrid>
      <w:tr>
        <w:trPr/>
        <w:tc>
          <w:tcPr>
            <w:tcW w:w="1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Код личностных результатов реализации программы воспитания</w: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0" allowOverlap="1" relativeHeight="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-29210</wp:posOffset>
                      </wp:positionV>
                      <wp:extent cx="6257290" cy="2383790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57290" cy="2383790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Style w:val="12"/>
                                    <w:tblpPr w:bottomFromText="0" w:horzAnchor="margin" w:leftFromText="180" w:rightFromText="180" w:tblpX="0" w:tblpXSpec="center" w:tblpY="-46" w:topFromText="0" w:vertAnchor="text"/>
                                    <w:tblW w:w="9854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 w:noHBand="0" w:noVBand="1" w:firstColumn="1" w:lastRow="0" w:lastColumn="0" w:firstRow="1"/>
                                  </w:tblPr>
                                  <w:tblGrid>
                                    <w:gridCol w:w="1100"/>
                                    <w:gridCol w:w="8753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1100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/>
                                            <w:b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  <w:lang w:val="ru-RU" w:eastAsia="ru-RU" w:bidi="ar-SA"/>
                                          </w:rPr>
                                          <w:t>Код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753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contextualSpacing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  <w:lang w:val="ru-RU" w:eastAsia="ru-RU" w:bidi="ar-SA"/>
                                          </w:rPr>
                                          <w:t>Наименование общих компетенций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1100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kern w:val="0"/>
                                            <w:sz w:val="24"/>
                                            <w:szCs w:val="24"/>
                                            <w:lang w:val="ru-RU" w:eastAsia="ru-RU" w:bidi="ar-SA"/>
                                          </w:rPr>
                                          <w:t>ОК 01.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753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kern w:val="0"/>
                                            <w:sz w:val="24"/>
                                            <w:szCs w:val="24"/>
                                            <w:lang w:val="ru-RU" w:eastAsia="ru-RU" w:bidi="ar-SA"/>
                                          </w:rPr>
                                          <w:t>Выбирать способы решения задач профессиональной деятельности применительно к различным контекстам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/>
                                            <w:b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lang w:val="ru-RU" w:eastAsia="ru-RU" w:bidi="ar-SA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1100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kern w:val="0"/>
                                            <w:sz w:val="24"/>
                                            <w:szCs w:val="24"/>
                                            <w:lang w:val="ru-RU" w:eastAsia="ru-RU" w:bidi="ar-SA"/>
                                          </w:rPr>
                                          <w:t>ОК 02.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753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kern w:val="0"/>
                                            <w:sz w:val="24"/>
                                            <w:szCs w:val="24"/>
                                            <w:lang w:val="ru-RU" w:eastAsia="ru-RU" w:bidi="ar-SA"/>
                                          </w:rPr>
                                          <w:t>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/>
                                            <w:b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lang w:val="ru-RU" w:eastAsia="ru-RU" w:bidi="ar-SA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1100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kern w:val="0"/>
                                            <w:sz w:val="24"/>
                                            <w:szCs w:val="24"/>
                                            <w:lang w:val="ru-RU" w:eastAsia="ru-RU" w:bidi="ar-SA"/>
                                          </w:rPr>
                                          <w:t>ОК 03.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753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/>
                                            <w:b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kern w:val="0"/>
                                            <w:sz w:val="24"/>
                                            <w:szCs w:val="24"/>
                                            <w:lang w:val="ru-RU" w:eastAsia="ru-RU" w:bidi="ar-SA"/>
                                          </w:rPr>
                                          <w:t>Планировать и реализовывать собственное профессиональное и личностное развитие, предпринимательскую  деятельность в профессиональной сфере, использовать знания по финансовой грамотности и различных жизненных ситуациях.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1100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kern w:val="0"/>
                                            <w:sz w:val="20"/>
                                            <w:szCs w:val="20"/>
                                            <w:lang w:val="ru-RU" w:eastAsia="ru-RU" w:bidi="ar-SA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753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/>
                                            <w:b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lang w:val="ru-RU" w:eastAsia="ru-RU" w:bidi="ar-SA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1100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kern w:val="0"/>
                                            <w:sz w:val="20"/>
                                            <w:szCs w:val="20"/>
                                            <w:lang w:val="ru-RU" w:eastAsia="ru-RU" w:bidi="ar-SA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753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/>
                                            <w:b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lang w:val="ru-RU" w:eastAsia="ru-RU" w:bidi="ar-SA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-0;width:492.7pt;height:187.7pt;mso-wrap-distance-left:9pt;mso-wrap-distance-right:9pt;mso-wrap-distance-top:0pt;mso-wrap-distance-bottom:0pt;margin-top:-2.3pt;mso-position-vertical-relative:text;margin-left:1.65pt;mso-position-horizontal:center;mso-position-horizontal-relative:margin">
                      <v:textbox inset="0in,0in,0in,0in">
                        <w:txbxContent>
                          <w:tbl>
                            <w:tblPr>
                              <w:tblStyle w:val="12"/>
                              <w:tblpPr w:bottomFromText="0" w:horzAnchor="margin" w:leftFromText="180" w:rightFromText="180" w:tblpX="0" w:tblpXSpec="center" w:tblpY="-46" w:topFromText="0" w:vertAnchor="text"/>
                              <w:tblW w:w="9854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HBand="0" w:noVBand="1" w:firstColumn="1" w:lastRow="0" w:lastColumn="0" w:firstRow="1"/>
                            </w:tblPr>
                            <w:tblGrid>
                              <w:gridCol w:w="1100"/>
                              <w:gridCol w:w="8753"/>
                            </w:tblGrid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contextualSpacing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b/>
                                      <w:kern w:val="0"/>
                                      <w:sz w:val="24"/>
                                      <w:szCs w:val="24"/>
                                      <w:lang w:val="ru-RU" w:eastAsia="ru-RU" w:bidi="ar-SA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875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contextualSpacing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b/>
                                      <w:kern w:val="0"/>
                                      <w:sz w:val="24"/>
                                      <w:szCs w:val="24"/>
                                      <w:lang w:val="ru-RU" w:eastAsia="ru-RU" w:bidi="ar-SA"/>
                                    </w:rPr>
                                    <w:t>Наименование общих компетенций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contextualSpacing/>
                                    <w:jc w:val="lef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ru-RU" w:bidi="ar-SA"/>
                                    </w:rPr>
                                    <w:t>ОК 01.</w:t>
                                  </w:r>
                                </w:p>
                              </w:tc>
                              <w:tc>
                                <w:tcPr>
                                  <w:tcW w:w="875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ru-RU" w:bidi="ar-SA"/>
                                    </w:rPr>
                                    <w:t>Выбирать способы решения задач профессиональной деятельности применительно к различным контекстам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contextualSpacing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b/>
                                      <w:kern w:val="0"/>
                                      <w:sz w:val="20"/>
                                      <w:szCs w:val="20"/>
                                      <w:lang w:val="ru-RU" w:eastAsia="ru-RU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contextualSpacing/>
                                    <w:jc w:val="lef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ru-RU" w:bidi="ar-SA"/>
                                    </w:rPr>
                                    <w:t>ОК 02.</w:t>
                                  </w:r>
                                </w:p>
                              </w:tc>
                              <w:tc>
                                <w:tcPr>
                                  <w:tcW w:w="875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ru-RU" w:bidi="ar-SA"/>
                                    </w:rPr>
                                    <w:t>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contextualSpacing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b/>
                                      <w:kern w:val="0"/>
                                      <w:sz w:val="20"/>
                                      <w:szCs w:val="20"/>
                                      <w:lang w:val="ru-RU" w:eastAsia="ru-RU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contextualSpacing/>
                                    <w:jc w:val="lef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ru-RU" w:bidi="ar-SA"/>
                                    </w:rPr>
                                    <w:t>ОК 03.</w:t>
                                  </w:r>
                                </w:p>
                              </w:tc>
                              <w:tc>
                                <w:tcPr>
                                  <w:tcW w:w="875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contextualSpacing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ru-RU" w:bidi="ar-SA"/>
                                    </w:rPr>
                                    <w:t>Планировать и реализовывать собственное профессиональное и личностное развитие, предпринимательскую  деятельность в профессиональной сфере, использовать знания по финансовой грамотности и различных жизненных ситуациях.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contextualSpacing/>
                                    <w:jc w:val="lef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0"/>
                                      <w:szCs w:val="20"/>
                                      <w:lang w:val="ru-RU" w:eastAsia="ru-RU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5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contextualSpacing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b/>
                                      <w:kern w:val="0"/>
                                      <w:sz w:val="20"/>
                                      <w:szCs w:val="20"/>
                                      <w:lang w:val="ru-RU" w:eastAsia="ru-RU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contextualSpacing/>
                                    <w:jc w:val="lef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0"/>
                                      <w:szCs w:val="20"/>
                                      <w:lang w:val="ru-RU" w:eastAsia="ru-RU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5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contextualSpacing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b/>
                                      <w:kern w:val="0"/>
                                      <w:sz w:val="20"/>
                                      <w:szCs w:val="20"/>
                                      <w:lang w:val="ru-RU" w:eastAsia="ru-RU" w:bidi="ar-SA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1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Личностные результаты реализации программы воспитания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(дескрипторы)</w:t>
            </w:r>
          </w:p>
        </w:tc>
      </w:tr>
      <w:tr>
        <w:trPr/>
        <w:tc>
          <w:tcPr>
            <w:tcW w:w="1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ЛР1</w:t>
            </w:r>
          </w:p>
        </w:tc>
        <w:tc>
          <w:tcPr>
            <w:tcW w:w="81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Осознающий себя гражданином и защитником великой страны.</w:t>
            </w:r>
          </w:p>
        </w:tc>
      </w:tr>
      <w:tr>
        <w:trPr/>
        <w:tc>
          <w:tcPr>
            <w:tcW w:w="1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ЛР4</w:t>
            </w:r>
          </w:p>
        </w:tc>
        <w:tc>
          <w:tcPr>
            <w:tcW w:w="81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</w:t>
            </w:r>
          </w:p>
        </w:tc>
      </w:tr>
      <w:tr>
        <w:trPr/>
        <w:tc>
          <w:tcPr>
            <w:tcW w:w="1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ЛР6</w:t>
            </w:r>
          </w:p>
        </w:tc>
        <w:tc>
          <w:tcPr>
            <w:tcW w:w="81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</w:tr>
      <w:tr>
        <w:trPr/>
        <w:tc>
          <w:tcPr>
            <w:tcW w:w="1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ЛР7</w:t>
            </w:r>
          </w:p>
        </w:tc>
        <w:tc>
          <w:tcPr>
            <w:tcW w:w="81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>
        <w:trPr/>
        <w:tc>
          <w:tcPr>
            <w:tcW w:w="1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ЛР10</w:t>
            </w:r>
          </w:p>
        </w:tc>
        <w:tc>
          <w:tcPr>
            <w:tcW w:w="81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3. СТРУКТУРА И СОДЕРЖАНИЕ ПРОИЗВОДСТВЕННОЙ ПРАКТИКИ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Общая трудоёмкость </w:t>
      </w:r>
      <w:r>
        <w:rPr>
          <w:rStyle w:val="0pt"/>
          <w:rFonts w:eastAsia="Calibri" w:eastAsiaTheme="minorHAnsi"/>
          <w:b w:val="false"/>
          <w:i/>
          <w:sz w:val="24"/>
          <w:szCs w:val="24"/>
        </w:rPr>
        <w:t>производственной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практики составляет 36 часов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025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8"/>
        <w:gridCol w:w="1843"/>
        <w:gridCol w:w="5243"/>
        <w:gridCol w:w="851"/>
        <w:gridCol w:w="1752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Разделы практики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Виды учебной работы на практике, включая самостоятельную работу студентов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Кол–во часов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Организация работы регистратуры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инструктаж по охране труда, противопожарной и инфекционной безопасности;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с картотекой;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координация потока пациентов.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Организация работы терапевтического участка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профилактических осмотров населения разных возрастных групп и профессий для раннего выявления симптомов заболеваний различных органов и систем.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диспансерных групп на закрепленном участке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динамическое наблюдение диспансерных больных с заболеваниями различных органов и систем;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 за использованием различных средств профилактики пациентами с конкретной патологией;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осуществление патронажа к людям разного возраста и беременным;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мероприятий по проведению диспансеризации;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противоэпидемических мероприятий: выявление инфекционных   больных, наблюдение за очагом, иммунопрофилактика, санитарно-просветительская работа;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 мероприятий по санитарно- гигиеническому  воспитанию;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выполнение лечебных и диагностических врачебных назначений в поликлинике и на дому;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оформление документации;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измерение АД, ЧСС, вес, рост;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сопровождение пациентов и присутствие на диагностических исследованиях.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Организация работы прививочного кабинета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составление календаря прививок;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активной и пассивной иммунизации на добровольцах в реальных условиях;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осуществление контроля за состоянием пациента при проведении иммунопрофилактики;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оказание неотложной помощи при анафилактическом шоке;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патронажа к привитому ребенку;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ведение документации о регистрации профилактических прививок;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подготовка пациента разного возраста к прививкам, вакцинации;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первичной и вторичной профилактики;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составление индивидуальных планов и памяток по иммунопрофилактике;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консультация пациента по вопросам иммунопрофилактики;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текущей и заключительной дезинфекции.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>
        <w:trPr>
          <w:trHeight w:val="196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Организация работы кабинета профилактики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оценки функционального состояния организма, уровня здоровья   и физического развития;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осуществление следующих технологий в профилактической медицине: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02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сбор информации;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02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анализ и учёт факторов риска здоровья и факторов, определяющих здоровье;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02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осуществление профилактики табакокурения, алкоголизма, наркомании;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02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и проведение гигиенического обучения населения;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02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осуществление контроля за использованием различных средств профилактики пациентами с конкретной патологией;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02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консультирование пациентов и их окружение по вопросам профилактики заболеваний различных органов и систем.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санитарно-гигиенического просвещения населения различных возрастов по профилактике заболеваний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Организация Школы здоровья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осуществление деятельности в школах здоровья для лиц с факторами риска и пациентов;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активного отношения пациента к своему здоровью;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содействие пациентам в получении информации, необходимой для  получений знаний о своём заболевании;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у пациентов умения и навыки по самоанализу собственных  факторов риска, связанных с привычками и образом жизни, самоконтролю за здоровьем;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составление информационной базы для школ здоровья: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мультимедийные презентации;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печатный материал;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буклеты;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видеоматериалы;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санитарные бюллетени;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памятки и т.д.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Организация работы кабинета доврачебного приема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противоэпидемических мероприятий: выявление инфекционных   больных;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 мероприятий по санитарно- гигиеническому  воспитанию;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оформление документации;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измерение АД, ЧСС, вес, рост;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оказание неотложной помощи.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Экспертное наблюдение.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Организация работы инфекционного кабинета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динамическое наблюдение диспансерных больных с инфекционными заболеваниями;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 за использованием различных средств профилактики пациентами с инфекционными заболеваниями;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противоэпидемических мероприятий: выявление инфекционных   больных, наблюдение за очагом, иммунопрофилактика, санитарно-просветительская работа;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 мероприятий по санитарно- гигиеническому  воспитанию;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выполнение лечебных и диагностических врачебных назначений;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оформление документации;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ведение отчетной документации.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Экспертное наблюдение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Организация работы кабинета специалистов узкого профиля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динамическое наблюдение диспансерных больных с заболеваниями различных органов и систем;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 за использованием различных средств профилактики пациентами с конкретной патологией;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мероприятий по проведению диспансеризации;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 мероприятий по санитарно- гигиеническому  воспитанию;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выполнение лечебных и диагностических врачебных назначений в поликлинике, на дому;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оформление документации.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Экспертное наблюдение.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Организация работы кабинета педиатра и подросткового кабинета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профилактических осмотров детей разного возраста для раннего выявления симптомов заболеваний различных органов и систем.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диспансерных групп на закрепленном участке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динамическое наблюдение диспансерных больных с заболеваниями различных органов и систем;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 за использованием различных средств профилактики пациентами с конкретной патологией;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осуществление патронажа к детям разного возраста и беременным;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мероприятий по проведению диспансеризации;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противоэпидемических мероприятий: выявление инфекционных   больных, наблюдение за очагом, иммунопрофилактика, санитарно-просветительская работа;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 мероприятий по санитарно- гигиеническому  воспитанию;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выполнение лечебных и диагностических врачебных назначений в поликлинике и на дому;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оформление документации;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измерение АД, ЧСС, ЧДД, вес, рост.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Экспертное наблюдение.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22"/>
        <w:shd w:val="clear" w:color="auto" w:fill="auto"/>
        <w:spacing w:lineRule="auto" w:line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auto" w:line="240"/>
        <w:ind w:firstLine="708"/>
        <w:jc w:val="both"/>
        <w:rPr>
          <w:sz w:val="24"/>
          <w:szCs w:val="24"/>
        </w:rPr>
      </w:pPr>
      <w:r>
        <w:rPr/>
      </w:r>
      <w:r>
        <w:br w:type="page"/>
      </w:r>
    </w:p>
    <w:p>
      <w:pPr>
        <w:pStyle w:val="22"/>
        <w:shd w:val="clear" w:color="auto" w:fill="auto"/>
        <w:spacing w:lineRule="auto" w:line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Перечень планируемых результатов по итогам освоения общих компетенций:</w:t>
      </w:r>
    </w:p>
    <w:p>
      <w:pPr>
        <w:pStyle w:val="61"/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>Проявлять активность и инициативность в осуществлении профессиональной деятельности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Организовывать собственную деятельности при выполнении профессиональных задач.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Применять различные методы и способы решения профессиональных задач.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Оценивать качество выполнения профессиональных задач.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Правильно оценивать производственную ситуацию.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 в стандартных и нестандартных производственных ситуациях и принимать решения по их реализации.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Ответственно относиться к выполнению профессиональных задач.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Правильно выбирать источники информации, необходимые для решения поставленных задач.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Правильно использовать компьютерные программы, используемые в медицинской организации.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Взаимодействовать с коллегами, руководством МО, потребителями медицинских услуг.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Нести ответственность за результаты собственной профессиональной деятельности и деятельности коллег при выполнении профессиональных задач.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Заниматься самообразованием и повышением своего профессионального уровня.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 в различных условиях профессиональной деятельности.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Уважать социальные, культурные и религиозные особенности и традиции коллег, потребителей медицинских услуг.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Организовывать рабочее место с учетом правил и требований медицинской организации.</w:t>
      </w:r>
    </w:p>
    <w:p>
      <w:pPr>
        <w:pStyle w:val="61"/>
        <w:numPr>
          <w:ilvl w:val="0"/>
          <w:numId w:val="1"/>
        </w:numPr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Участвовать в мероприятиях, акциях и волонтерских движениях, посвященных здоровому образу жизни, при прохождении практики в медицинской организации.</w:t>
      </w:r>
    </w:p>
    <w:p>
      <w:pPr>
        <w:pStyle w:val="61"/>
        <w:shd w:val="clear" w:color="auto" w:fill="auto"/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auto" w:line="240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851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Palatino Linotyp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Marlett">
    <w:charset w:val="01"/>
    <w:family w:val="auto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1"/>
        <w:spacing w:val="3"/>
        <w:i w:val="false"/>
        <w:u w:val="none"/>
        <w:b w:val="false"/>
        <w:szCs w:val="21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cs="Marlett" w:hint="default"/>
      </w:rPr>
    </w:lvl>
  </w:abstractNum>
  <w:abstractNum w:abstractNumId="3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552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Колонтитул_"/>
    <w:basedOn w:val="DefaultParagraphFont"/>
    <w:link w:val="Style22"/>
    <w:qFormat/>
    <w:rsid w:val="00dc552e"/>
    <w:rPr>
      <w:rFonts w:ascii="Times New Roman" w:hAnsi="Times New Roman" w:eastAsia="Times New Roman" w:cs="Times New Roman"/>
      <w:b/>
      <w:bCs/>
      <w:spacing w:val="3"/>
      <w:sz w:val="21"/>
      <w:szCs w:val="21"/>
      <w:shd w:fill="FFFFFF" w:val="clear"/>
    </w:rPr>
  </w:style>
  <w:style w:type="character" w:styleId="2" w:customStyle="1">
    <w:name w:val="Основной текст (2)_"/>
    <w:basedOn w:val="DefaultParagraphFont"/>
    <w:link w:val="22"/>
    <w:qFormat/>
    <w:rsid w:val="00dc552e"/>
    <w:rPr>
      <w:rFonts w:ascii="Times New Roman" w:hAnsi="Times New Roman" w:eastAsia="Times New Roman" w:cs="Times New Roman"/>
      <w:b/>
      <w:bCs/>
      <w:spacing w:val="4"/>
      <w:sz w:val="21"/>
      <w:szCs w:val="21"/>
      <w:shd w:fill="FFFFFF" w:val="clear"/>
    </w:rPr>
  </w:style>
  <w:style w:type="character" w:styleId="3" w:customStyle="1">
    <w:name w:val="Основной текст (3)_"/>
    <w:basedOn w:val="DefaultParagraphFont"/>
    <w:link w:val="31"/>
    <w:qFormat/>
    <w:rsid w:val="00dc552e"/>
    <w:rPr>
      <w:rFonts w:ascii="Palatino Linotype" w:hAnsi="Palatino Linotype" w:eastAsia="Palatino Linotype" w:cs="Palatino Linotype"/>
      <w:sz w:val="8"/>
      <w:szCs w:val="8"/>
      <w:shd w:fill="FFFFFF" w:val="clear"/>
    </w:rPr>
  </w:style>
  <w:style w:type="character" w:styleId="Style15" w:customStyle="1">
    <w:name w:val="Основной текст_"/>
    <w:basedOn w:val="DefaultParagraphFont"/>
    <w:link w:val="61"/>
    <w:qFormat/>
    <w:rsid w:val="00dc552e"/>
    <w:rPr>
      <w:rFonts w:ascii="Times New Roman" w:hAnsi="Times New Roman" w:eastAsia="Times New Roman" w:cs="Times New Roman"/>
      <w:spacing w:val="3"/>
      <w:sz w:val="21"/>
      <w:szCs w:val="21"/>
      <w:shd w:fill="FFFFFF" w:val="clear"/>
    </w:rPr>
  </w:style>
  <w:style w:type="character" w:styleId="4" w:customStyle="1">
    <w:name w:val="Основной текст (4)_"/>
    <w:basedOn w:val="DefaultParagraphFont"/>
    <w:link w:val="41"/>
    <w:qFormat/>
    <w:rsid w:val="00dc552e"/>
    <w:rPr>
      <w:rFonts w:ascii="Times New Roman" w:hAnsi="Times New Roman" w:eastAsia="Times New Roman" w:cs="Times New Roman"/>
      <w:b/>
      <w:bCs/>
      <w:i/>
      <w:iCs/>
      <w:spacing w:val="3"/>
      <w:sz w:val="21"/>
      <w:szCs w:val="21"/>
      <w:shd w:fill="FFFFFF" w:val="clear"/>
    </w:rPr>
  </w:style>
  <w:style w:type="character" w:styleId="5" w:customStyle="1">
    <w:name w:val="Основной текст (5)_"/>
    <w:basedOn w:val="DefaultParagraphFont"/>
    <w:link w:val="51"/>
    <w:qFormat/>
    <w:rsid w:val="00dc552e"/>
    <w:rPr>
      <w:rFonts w:ascii="Palatino Linotype" w:hAnsi="Palatino Linotype" w:eastAsia="Palatino Linotype" w:cs="Palatino Linotype"/>
      <w:b/>
      <w:bCs/>
      <w:spacing w:val="-9"/>
      <w:sz w:val="10"/>
      <w:szCs w:val="10"/>
      <w:shd w:fill="FFFFFF" w:val="clear"/>
    </w:rPr>
  </w:style>
  <w:style w:type="character" w:styleId="0pt" w:customStyle="1">
    <w:name w:val="Основной текст + Полужирный;Интервал 0 pt"/>
    <w:basedOn w:val="Style15"/>
    <w:qFormat/>
    <w:rsid w:val="00dc552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sz w:val="21"/>
      <w:szCs w:val="21"/>
      <w:u w:val="none"/>
      <w:shd w:fill="FFFFFF" w:val="clear"/>
      <w:lang w:val="ru-RU" w:eastAsia="ru-RU" w:bidi="ru-RU"/>
    </w:rPr>
  </w:style>
  <w:style w:type="character" w:styleId="1" w:customStyle="1">
    <w:name w:val="Основной текст1"/>
    <w:basedOn w:val="Style15"/>
    <w:qFormat/>
    <w:rsid w:val="00dc552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21"/>
      <w:szCs w:val="21"/>
      <w:u w:val="none"/>
      <w:shd w:fill="FFFFFF" w:val="clear"/>
      <w:lang w:val="ru-RU" w:eastAsia="ru-RU" w:bidi="ru-RU"/>
    </w:rPr>
  </w:style>
  <w:style w:type="character" w:styleId="21" w:customStyle="1">
    <w:name w:val="Основной текст2"/>
    <w:basedOn w:val="Style15"/>
    <w:qFormat/>
    <w:rsid w:val="00dc552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21"/>
      <w:szCs w:val="21"/>
      <w:u w:val="none"/>
      <w:shd w:fill="FFFFFF" w:val="clear"/>
      <w:lang w:val="ru-RU" w:eastAsia="ru-RU" w:bidi="ru-RU"/>
    </w:rPr>
  </w:style>
  <w:style w:type="character" w:styleId="295pt0pt" w:customStyle="1">
    <w:name w:val="Основной текст (2) + 9;5 pt;Интервал 0 pt"/>
    <w:basedOn w:val="2"/>
    <w:qFormat/>
    <w:rsid w:val="00dc552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7"/>
      <w:w w:val="100"/>
      <w:sz w:val="19"/>
      <w:szCs w:val="19"/>
      <w:u w:val="none"/>
      <w:shd w:fill="FFFFFF" w:val="clear"/>
      <w:lang w:val="ru-RU" w:eastAsia="ru-RU" w:bidi="ru-RU"/>
    </w:rPr>
  </w:style>
  <w:style w:type="character" w:styleId="6" w:customStyle="1">
    <w:name w:val="Основной текст (6)_"/>
    <w:basedOn w:val="DefaultParagraphFont"/>
    <w:link w:val="62"/>
    <w:qFormat/>
    <w:rsid w:val="00dc552e"/>
    <w:rPr>
      <w:sz w:val="10"/>
      <w:szCs w:val="10"/>
      <w:shd w:fill="FFFFFF" w:val="clear"/>
    </w:rPr>
  </w:style>
  <w:style w:type="character" w:styleId="11" w:customStyle="1">
    <w:name w:val="Заголовок №1_"/>
    <w:basedOn w:val="DefaultParagraphFont"/>
    <w:link w:val="12"/>
    <w:qFormat/>
    <w:rsid w:val="00dc552e"/>
    <w:rPr>
      <w:rFonts w:ascii="Times New Roman" w:hAnsi="Times New Roman" w:eastAsia="Times New Roman" w:cs="Times New Roman"/>
      <w:b/>
      <w:bCs/>
      <w:spacing w:val="4"/>
      <w:sz w:val="21"/>
      <w:szCs w:val="21"/>
      <w:shd w:fill="FFFFFF" w:val="clear"/>
    </w:rPr>
  </w:style>
  <w:style w:type="character" w:styleId="Style16" w:customStyle="1">
    <w:name w:val="Основной текст + Полужирный;Курсив"/>
    <w:basedOn w:val="Style15"/>
    <w:qFormat/>
    <w:rsid w:val="00dc552e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3"/>
      <w:w w:val="100"/>
      <w:sz w:val="21"/>
      <w:szCs w:val="21"/>
      <w:u w:val="none"/>
      <w:shd w:fill="FFFFFF" w:val="clear"/>
      <w:lang w:val="ru-RU" w:eastAsia="ru-RU" w:bidi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 w:customStyle="1">
    <w:name w:val="Колонтитул"/>
    <w:basedOn w:val="Normal"/>
    <w:link w:val="Style14"/>
    <w:qFormat/>
    <w:rsid w:val="00dc552e"/>
    <w:pPr>
      <w:widowControl w:val="false"/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b/>
      <w:bCs/>
      <w:spacing w:val="3"/>
      <w:sz w:val="21"/>
      <w:szCs w:val="21"/>
    </w:rPr>
  </w:style>
  <w:style w:type="paragraph" w:styleId="22" w:customStyle="1">
    <w:name w:val="Основной текст (2)"/>
    <w:basedOn w:val="Normal"/>
    <w:link w:val="2"/>
    <w:qFormat/>
    <w:rsid w:val="00dc552e"/>
    <w:pPr>
      <w:widowControl w:val="false"/>
      <w:shd w:val="clear" w:color="auto" w:fill="FFFFFF"/>
      <w:spacing w:lineRule="exact" w:line="269" w:before="0" w:after="0"/>
      <w:jc w:val="center"/>
    </w:pPr>
    <w:rPr>
      <w:rFonts w:ascii="Times New Roman" w:hAnsi="Times New Roman" w:eastAsia="Times New Roman" w:cs="Times New Roman"/>
      <w:b/>
      <w:bCs/>
      <w:spacing w:val="4"/>
      <w:sz w:val="21"/>
      <w:szCs w:val="21"/>
    </w:rPr>
  </w:style>
  <w:style w:type="paragraph" w:styleId="31" w:customStyle="1">
    <w:name w:val="Основной текст (3)"/>
    <w:basedOn w:val="Normal"/>
    <w:link w:val="3"/>
    <w:qFormat/>
    <w:rsid w:val="00dc552e"/>
    <w:pPr>
      <w:widowControl w:val="false"/>
      <w:shd w:val="clear" w:color="auto" w:fill="FFFFFF"/>
      <w:spacing w:lineRule="atLeast" w:line="0" w:before="0" w:after="300"/>
    </w:pPr>
    <w:rPr>
      <w:rFonts w:ascii="Palatino Linotype" w:hAnsi="Palatino Linotype" w:eastAsia="Palatino Linotype" w:cs="Palatino Linotype"/>
      <w:sz w:val="8"/>
      <w:szCs w:val="8"/>
    </w:rPr>
  </w:style>
  <w:style w:type="paragraph" w:styleId="61" w:customStyle="1">
    <w:name w:val="Основной текст6"/>
    <w:basedOn w:val="Normal"/>
    <w:link w:val="Style15"/>
    <w:qFormat/>
    <w:rsid w:val="00dc552e"/>
    <w:pPr>
      <w:widowControl w:val="false"/>
      <w:shd w:val="clear" w:color="auto" w:fill="FFFFFF"/>
      <w:spacing w:lineRule="atLeast" w:line="0" w:before="1320" w:after="600"/>
      <w:ind w:hanging="360"/>
      <w:jc w:val="both"/>
    </w:pPr>
    <w:rPr>
      <w:rFonts w:ascii="Times New Roman" w:hAnsi="Times New Roman" w:eastAsia="Times New Roman" w:cs="Times New Roman"/>
      <w:spacing w:val="3"/>
      <w:sz w:val="21"/>
      <w:szCs w:val="21"/>
    </w:rPr>
  </w:style>
  <w:style w:type="paragraph" w:styleId="41" w:customStyle="1">
    <w:name w:val="Основной текст (4)"/>
    <w:basedOn w:val="Normal"/>
    <w:link w:val="4"/>
    <w:qFormat/>
    <w:rsid w:val="00dc552e"/>
    <w:pPr>
      <w:widowControl w:val="false"/>
      <w:shd w:val="clear" w:color="auto" w:fill="FFFFFF"/>
      <w:spacing w:lineRule="atLeast" w:line="0" w:before="1740" w:after="60"/>
      <w:jc w:val="center"/>
    </w:pPr>
    <w:rPr>
      <w:rFonts w:ascii="Times New Roman" w:hAnsi="Times New Roman" w:eastAsia="Times New Roman" w:cs="Times New Roman"/>
      <w:b/>
      <w:bCs/>
      <w:i/>
      <w:iCs/>
      <w:spacing w:val="3"/>
      <w:sz w:val="21"/>
      <w:szCs w:val="21"/>
    </w:rPr>
  </w:style>
  <w:style w:type="paragraph" w:styleId="51" w:customStyle="1">
    <w:name w:val="Основной текст (5)"/>
    <w:basedOn w:val="Normal"/>
    <w:link w:val="5"/>
    <w:qFormat/>
    <w:rsid w:val="00dc552e"/>
    <w:pPr>
      <w:widowControl w:val="false"/>
      <w:shd w:val="clear" w:color="auto" w:fill="FFFFFF"/>
      <w:spacing w:lineRule="atLeast" w:line="0" w:before="60" w:after="120"/>
      <w:jc w:val="both"/>
    </w:pPr>
    <w:rPr>
      <w:rFonts w:ascii="Palatino Linotype" w:hAnsi="Palatino Linotype" w:eastAsia="Palatino Linotype" w:cs="Palatino Linotype"/>
      <w:b/>
      <w:bCs/>
      <w:spacing w:val="-9"/>
      <w:sz w:val="10"/>
      <w:szCs w:val="10"/>
    </w:rPr>
  </w:style>
  <w:style w:type="paragraph" w:styleId="62" w:customStyle="1">
    <w:name w:val="Основной текст (6)"/>
    <w:basedOn w:val="Normal"/>
    <w:link w:val="6"/>
    <w:qFormat/>
    <w:rsid w:val="00dc552e"/>
    <w:pPr>
      <w:widowControl w:val="false"/>
      <w:shd w:val="clear" w:color="auto" w:fill="FFFFFF"/>
      <w:spacing w:lineRule="exact" w:line="182" w:before="0" w:after="240"/>
    </w:pPr>
    <w:rPr>
      <w:sz w:val="10"/>
      <w:szCs w:val="10"/>
    </w:rPr>
  </w:style>
  <w:style w:type="paragraph" w:styleId="12" w:customStyle="1">
    <w:name w:val="Заголовок №1"/>
    <w:basedOn w:val="Normal"/>
    <w:link w:val="11"/>
    <w:qFormat/>
    <w:rsid w:val="00dc552e"/>
    <w:pPr>
      <w:widowControl w:val="false"/>
      <w:shd w:val="clear" w:color="auto" w:fill="FFFFFF"/>
      <w:spacing w:lineRule="exact" w:line="278" w:before="0" w:after="0"/>
      <w:jc w:val="both"/>
      <w:outlineLvl w:val="0"/>
    </w:pPr>
    <w:rPr>
      <w:rFonts w:ascii="Times New Roman" w:hAnsi="Times New Roman" w:eastAsia="Times New Roman" w:cs="Times New Roman"/>
      <w:b/>
      <w:bCs/>
      <w:spacing w:val="4"/>
      <w:sz w:val="21"/>
      <w:szCs w:val="21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c55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uiPriority w:val="99"/>
    <w:rsid w:val="00865cfb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LibreOffice/7.3.7.2$Linux_X86_64 LibreOffice_project/30$Build-2</Application>
  <AppVersion>15.0000</AppVersion>
  <Pages>7</Pages>
  <Words>1187</Words>
  <Characters>9506</Characters>
  <CharactersWithSpaces>10553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2023-11-07T06:41:00Z</dcterms:created>
  <dc:creator>оленька</dc:creator>
  <dc:description/>
  <dc:language>ru-RU</dc:language>
  <cp:lastModifiedBy/>
  <dcterms:modified xsi:type="dcterms:W3CDTF">2023-12-04T14:43:39Z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